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9A32CA">
      <w:pPr>
        <w:rPr>
          <w:b/>
        </w:rPr>
      </w:pPr>
      <w:r w:rsidRPr="00D90321">
        <w:rPr>
          <w:b/>
        </w:rPr>
        <w:t>Сведения о начальной</w:t>
      </w:r>
      <w:bookmarkStart w:id="0" w:name="_GoBack"/>
      <w:bookmarkEnd w:id="0"/>
      <w:r w:rsidRPr="00D90321">
        <w:rPr>
          <w:b/>
        </w:rPr>
        <w:t xml:space="preserve"> (максимальной) цене единицы каждого товара, работы, услуги, являющихся предметом закупки</w:t>
      </w:r>
    </w:p>
    <w:p w:rsidR="0040580C" w:rsidRDefault="0040580C" w:rsidP="0040580C">
      <w:pPr>
        <w:jc w:val="both"/>
        <w:rPr>
          <w:rFonts w:cs="Tahoma"/>
          <w:b/>
          <w:i/>
        </w:rPr>
      </w:pP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957"/>
        <w:gridCol w:w="1340"/>
        <w:gridCol w:w="2093"/>
        <w:gridCol w:w="1701"/>
      </w:tblGrid>
      <w:tr w:rsidR="00F014EE" w:rsidRPr="00282CAD" w:rsidTr="005964F7">
        <w:tc>
          <w:tcPr>
            <w:tcW w:w="675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№ позиции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014EE" w:rsidRPr="00282CAD" w:rsidRDefault="00F014EE" w:rsidP="00AF2825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Начальная (максимальная) цена единицы товара работы услуги, руб</w:t>
            </w:r>
            <w:r w:rsidR="00AF2825">
              <w:rPr>
                <w:rFonts w:cs="Tahoma"/>
              </w:rPr>
              <w:t>лей</w:t>
            </w:r>
            <w:r w:rsidR="00AF2825"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EE" w:rsidRPr="00282CAD" w:rsidRDefault="00AF2825" w:rsidP="00AF2825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>Сумма по позиции, рублей</w:t>
            </w:r>
          </w:p>
        </w:tc>
      </w:tr>
      <w:tr w:rsidR="005964F7" w:rsidRPr="00D67467" w:rsidTr="005964F7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D67467" w:rsidRDefault="005964F7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D67467">
              <w:rPr>
                <w:rFonts w:cs="Tahoma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D67467" w:rsidRDefault="00D67467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D67467">
              <w:rPr>
                <w:rFonts w:eastAsia="Times New Roman" w:cs="Tahoma"/>
                <w:snapToGrid w:val="0"/>
                <w:lang w:eastAsia="ru-RU"/>
              </w:rPr>
              <w:t xml:space="preserve">Персональный компьютер (Комплект системный </w:t>
            </w:r>
            <w:proofErr w:type="spellStart"/>
            <w:r w:rsidRPr="00D67467">
              <w:rPr>
                <w:rFonts w:eastAsia="Times New Roman" w:cs="Tahoma"/>
                <w:snapToGrid w:val="0"/>
                <w:lang w:eastAsia="ru-RU"/>
              </w:rPr>
              <w:t>блок+монитор</w:t>
            </w:r>
            <w:proofErr w:type="spellEnd"/>
            <w:r w:rsidRPr="00D67467">
              <w:rPr>
                <w:rFonts w:eastAsia="Times New Roman" w:cs="Tahoma"/>
                <w:snapToGrid w:val="0"/>
                <w:lang w:eastAsia="ru-RU"/>
              </w:rPr>
              <w:t xml:space="preserve"> или моноблок)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D67467" w:rsidRDefault="00D67467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D67467">
              <w:rPr>
                <w:rFonts w:cs="Tahoma"/>
                <w:color w:val="000000"/>
              </w:rPr>
              <w:t>20</w:t>
            </w:r>
          </w:p>
        </w:tc>
        <w:tc>
          <w:tcPr>
            <w:tcW w:w="1340" w:type="dxa"/>
            <w:vAlign w:val="center"/>
          </w:tcPr>
          <w:p w:rsidR="005964F7" w:rsidRPr="00D67467" w:rsidRDefault="00D67467" w:rsidP="005964F7">
            <w:pPr>
              <w:spacing w:after="0" w:line="240" w:lineRule="auto"/>
              <w:jc w:val="center"/>
              <w:rPr>
                <w:rFonts w:cs="Tahoma"/>
              </w:rPr>
            </w:pPr>
            <w:r w:rsidRPr="00D67467">
              <w:rPr>
                <w:rFonts w:cs="Tahoma"/>
              </w:rPr>
              <w:t>Штука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5964F7" w:rsidRPr="00D67467" w:rsidRDefault="00D67467" w:rsidP="00E50BB1">
            <w:pPr>
              <w:spacing w:after="0" w:line="240" w:lineRule="auto"/>
              <w:jc w:val="center"/>
              <w:rPr>
                <w:rFonts w:cs="Tahoma"/>
              </w:rPr>
            </w:pPr>
            <w:r w:rsidRPr="00D67467">
              <w:rPr>
                <w:rFonts w:cs="Tahoma"/>
              </w:rPr>
              <w:t>90 000,00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F7" w:rsidRPr="00D67467" w:rsidRDefault="00D67467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D67467">
              <w:rPr>
                <w:rFonts w:cs="Tahoma"/>
                <w:color w:val="000000"/>
              </w:rPr>
              <w:t>1 800 000,00</w:t>
            </w:r>
            <w:r w:rsidRPr="00D67467">
              <w:rPr>
                <w:rFonts w:cs="Tahoma"/>
                <w:color w:val="000000"/>
              </w:rPr>
              <w:tab/>
            </w:r>
            <w:r w:rsidRPr="00D67467">
              <w:rPr>
                <w:rFonts w:cs="Tahoma"/>
                <w:color w:val="000000"/>
              </w:rPr>
              <w:tab/>
            </w:r>
          </w:p>
        </w:tc>
      </w:tr>
      <w:tr w:rsidR="00D67467" w:rsidRPr="00D67467" w:rsidTr="00496CD0">
        <w:trPr>
          <w:trHeight w:val="519"/>
        </w:trPr>
        <w:tc>
          <w:tcPr>
            <w:tcW w:w="8184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7467" w:rsidRPr="00D67467" w:rsidRDefault="00D67467" w:rsidP="00E50BB1">
            <w:pPr>
              <w:spacing w:after="0" w:line="240" w:lineRule="auto"/>
              <w:jc w:val="center"/>
              <w:rPr>
                <w:rFonts w:cs="Tahoma"/>
                <w:b/>
              </w:rPr>
            </w:pPr>
            <w:r w:rsidRPr="00D67467">
              <w:rPr>
                <w:rFonts w:cs="Tahoma"/>
                <w:b/>
              </w:rPr>
              <w:t>ИТОГО: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7467" w:rsidRPr="00D67467" w:rsidRDefault="00D67467" w:rsidP="005964F7">
            <w:pPr>
              <w:spacing w:after="0"/>
              <w:jc w:val="center"/>
              <w:rPr>
                <w:rFonts w:cs="Tahoma"/>
                <w:b/>
                <w:color w:val="000000"/>
              </w:rPr>
            </w:pPr>
            <w:r w:rsidRPr="00D67467">
              <w:rPr>
                <w:rFonts w:cs="Tahoma"/>
                <w:b/>
                <w:color w:val="000000"/>
              </w:rPr>
              <w:t>1 800 000,00</w:t>
            </w:r>
            <w:r w:rsidRPr="00D67467">
              <w:rPr>
                <w:rFonts w:cs="Tahoma"/>
                <w:b/>
                <w:color w:val="000000"/>
              </w:rPr>
              <w:tab/>
            </w:r>
            <w:r w:rsidRPr="00D67467">
              <w:rPr>
                <w:rFonts w:cs="Tahoma"/>
                <w:b/>
                <w:color w:val="000000"/>
              </w:rPr>
              <w:tab/>
            </w:r>
          </w:p>
        </w:tc>
      </w:tr>
    </w:tbl>
    <w:p w:rsidR="00443003" w:rsidRDefault="00443003"/>
    <w:sectPr w:rsidR="00443003" w:rsidSect="006638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52D" w:rsidRDefault="00FD052D" w:rsidP="009A32CA">
      <w:pPr>
        <w:spacing w:after="0" w:line="240" w:lineRule="auto"/>
      </w:pPr>
      <w:r>
        <w:separator/>
      </w:r>
    </w:p>
  </w:endnote>
  <w:endnote w:type="continuationSeparator" w:id="0">
    <w:p w:rsidR="00FD052D" w:rsidRDefault="00FD052D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52D" w:rsidRDefault="00FD052D" w:rsidP="009A32CA">
      <w:pPr>
        <w:spacing w:after="0" w:line="240" w:lineRule="auto"/>
      </w:pPr>
      <w:r>
        <w:separator/>
      </w:r>
    </w:p>
  </w:footnote>
  <w:footnote w:type="continuationSeparator" w:id="0">
    <w:p w:rsidR="00FD052D" w:rsidRDefault="00FD052D" w:rsidP="009A32CA">
      <w:pPr>
        <w:spacing w:after="0" w:line="240" w:lineRule="auto"/>
      </w:pPr>
      <w:r>
        <w:continuationSeparator/>
      </w:r>
    </w:p>
  </w:footnote>
  <w:footnote w:id="1">
    <w:p w:rsidR="00AF2825" w:rsidRPr="00D67467" w:rsidRDefault="00AF2825">
      <w:pPr>
        <w:pStyle w:val="a4"/>
        <w:rPr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="00D67467" w:rsidRPr="00D67467">
        <w:rPr>
          <w:rFonts w:ascii="Tahoma" w:hAnsi="Tahoma" w:cs="Tahoma"/>
          <w:sz w:val="16"/>
          <w:szCs w:val="16"/>
          <w:lang w:eastAsia="ru-RU"/>
        </w:rPr>
        <w:t xml:space="preserve">Цена </w:t>
      </w:r>
      <w:r w:rsidR="00D67467">
        <w:rPr>
          <w:rFonts w:ascii="Tahoma" w:hAnsi="Tahoma" w:cs="Tahoma"/>
          <w:sz w:val="16"/>
          <w:szCs w:val="16"/>
          <w:lang w:val="ru-RU" w:eastAsia="ru-RU"/>
        </w:rPr>
        <w:t xml:space="preserve">единицы продукции и цена </w:t>
      </w:r>
      <w:r w:rsidR="00D67467">
        <w:rPr>
          <w:rFonts w:ascii="Tahoma" w:hAnsi="Tahoma" w:cs="Tahoma"/>
          <w:sz w:val="16"/>
          <w:szCs w:val="16"/>
          <w:lang w:eastAsia="ru-RU"/>
        </w:rPr>
        <w:t>Договора включаю</w:t>
      </w:r>
      <w:r w:rsidR="00D67467" w:rsidRPr="00D67467">
        <w:rPr>
          <w:rFonts w:ascii="Tahoma" w:hAnsi="Tahoma" w:cs="Tahoma"/>
          <w:sz w:val="16"/>
          <w:szCs w:val="16"/>
          <w:lang w:eastAsia="ru-RU"/>
        </w:rPr>
        <w:t>т в себя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467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052D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C3B18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F1AE5-41BF-48B0-B9B0-49C10D779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Гараева Дания Мирасовна</cp:lastModifiedBy>
  <cp:revision>10</cp:revision>
  <dcterms:created xsi:type="dcterms:W3CDTF">2019-02-25T07:04:00Z</dcterms:created>
  <dcterms:modified xsi:type="dcterms:W3CDTF">2023-11-13T11:28:00Z</dcterms:modified>
</cp:coreProperties>
</file>